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8E3B" w14:textId="77777777" w:rsidR="001D4EDD" w:rsidRDefault="001D4EDD" w:rsidP="001D4EDD">
      <w:pPr>
        <w:pStyle w:val="Titre1"/>
        <w:jc w:val="center"/>
        <w:rPr>
          <w:sz w:val="40"/>
        </w:rPr>
      </w:pPr>
      <w:r>
        <w:rPr>
          <w:sz w:val="40"/>
        </w:rPr>
        <w:t xml:space="preserve">LES enfants du patrimoine :               </w:t>
      </w:r>
    </w:p>
    <w:p w14:paraId="55492B40" w14:textId="77777777" w:rsidR="00D112A8" w:rsidRDefault="001D4EDD" w:rsidP="001D4EDD">
      <w:pPr>
        <w:pStyle w:val="Titre1"/>
        <w:jc w:val="center"/>
        <w:rPr>
          <w:caps w:val="0"/>
          <w:sz w:val="40"/>
        </w:rPr>
      </w:pPr>
      <w:r>
        <w:rPr>
          <w:caps w:val="0"/>
          <w:sz w:val="40"/>
        </w:rPr>
        <w:t>La Reconstruction d</w:t>
      </w:r>
      <w:r>
        <w:rPr>
          <w:sz w:val="40"/>
        </w:rPr>
        <w:t>’</w:t>
      </w:r>
      <w:r>
        <w:rPr>
          <w:caps w:val="0"/>
          <w:sz w:val="40"/>
        </w:rPr>
        <w:t>Elbeuf</w:t>
      </w:r>
    </w:p>
    <w:p w14:paraId="730D0A77" w14:textId="77777777" w:rsidR="001D4EDD" w:rsidRDefault="001D4EDD" w:rsidP="001D4EDD">
      <w:pPr>
        <w:spacing w:before="0" w:after="0"/>
      </w:pPr>
    </w:p>
    <w:p w14:paraId="56577DBA" w14:textId="68F9456F" w:rsidR="007C6CD1" w:rsidRPr="00755A4C" w:rsidRDefault="001D4EDD" w:rsidP="001D4EDD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Située sur la rive gauche de la Seine, la ville d’Elbeuf a durement été touché</w:t>
      </w:r>
      <w:r w:rsidR="002669E8" w:rsidRPr="00755A4C">
        <w:rPr>
          <w:rFonts w:ascii="Arial" w:hAnsi="Arial" w:cs="Arial"/>
          <w:szCs w:val="22"/>
        </w:rPr>
        <w:t xml:space="preserve">e par les bombardements, en 1940 et 1944, </w:t>
      </w:r>
      <w:r w:rsidR="000914E3">
        <w:rPr>
          <w:rFonts w:ascii="Arial" w:hAnsi="Arial" w:cs="Arial"/>
          <w:szCs w:val="22"/>
        </w:rPr>
        <w:t>durant la Seconde G</w:t>
      </w:r>
      <w:r w:rsidRPr="00755A4C">
        <w:rPr>
          <w:rFonts w:ascii="Arial" w:hAnsi="Arial" w:cs="Arial"/>
          <w:szCs w:val="22"/>
        </w:rPr>
        <w:t xml:space="preserve">uerre mondiale. </w:t>
      </w:r>
      <w:r w:rsidR="002669E8" w:rsidRPr="00755A4C">
        <w:rPr>
          <w:rFonts w:ascii="Arial" w:hAnsi="Arial" w:cs="Arial"/>
          <w:szCs w:val="22"/>
        </w:rPr>
        <w:t>Une partie de son centre-ville qui</w:t>
      </w:r>
      <w:r w:rsidR="000914E3">
        <w:rPr>
          <w:rFonts w:ascii="Arial" w:hAnsi="Arial" w:cs="Arial"/>
          <w:szCs w:val="22"/>
        </w:rPr>
        <w:t xml:space="preserve"> datait majoritairement du XIX</w:t>
      </w:r>
      <w:r w:rsidR="002669E8" w:rsidRPr="000914E3">
        <w:rPr>
          <w:rFonts w:ascii="Arial" w:hAnsi="Arial" w:cs="Arial"/>
          <w:szCs w:val="22"/>
          <w:vertAlign w:val="superscript"/>
        </w:rPr>
        <w:t>e</w:t>
      </w:r>
      <w:r w:rsidR="002669E8" w:rsidRPr="00755A4C">
        <w:rPr>
          <w:rFonts w:ascii="Arial" w:hAnsi="Arial" w:cs="Arial"/>
          <w:szCs w:val="22"/>
        </w:rPr>
        <w:t xml:space="preserve"> siècle est à reconstruire. </w:t>
      </w:r>
      <w:r w:rsidR="00AF4B69" w:rsidRPr="00755A4C">
        <w:rPr>
          <w:rFonts w:ascii="Arial" w:hAnsi="Arial" w:cs="Arial"/>
          <w:szCs w:val="22"/>
        </w:rPr>
        <w:t>Dès 1941, un urbaniste parisien propose un premier projet de réaménagement</w:t>
      </w:r>
      <w:r w:rsidR="007C6CD1" w:rsidRPr="00755A4C">
        <w:rPr>
          <w:rFonts w:ascii="Arial" w:hAnsi="Arial" w:cs="Arial"/>
          <w:szCs w:val="22"/>
        </w:rPr>
        <w:t xml:space="preserve"> qui</w:t>
      </w:r>
      <w:r w:rsidR="002669E8" w:rsidRPr="00755A4C">
        <w:rPr>
          <w:rFonts w:ascii="Arial" w:hAnsi="Arial" w:cs="Arial"/>
          <w:szCs w:val="22"/>
        </w:rPr>
        <w:t xml:space="preserve"> ne sera</w:t>
      </w:r>
      <w:r w:rsidR="00201523" w:rsidRPr="00755A4C">
        <w:rPr>
          <w:rFonts w:ascii="Arial" w:hAnsi="Arial" w:cs="Arial"/>
          <w:szCs w:val="22"/>
        </w:rPr>
        <w:t xml:space="preserve"> </w:t>
      </w:r>
      <w:r w:rsidR="002602B9" w:rsidRPr="00755A4C">
        <w:rPr>
          <w:rFonts w:ascii="Arial" w:hAnsi="Arial" w:cs="Arial"/>
          <w:szCs w:val="22"/>
        </w:rPr>
        <w:t xml:space="preserve">pas </w:t>
      </w:r>
      <w:r w:rsidR="00201523" w:rsidRPr="00755A4C">
        <w:rPr>
          <w:rFonts w:ascii="Arial" w:hAnsi="Arial" w:cs="Arial"/>
          <w:szCs w:val="22"/>
        </w:rPr>
        <w:t>retenu. C</w:t>
      </w:r>
      <w:r w:rsidR="00AF4B69" w:rsidRPr="00755A4C">
        <w:rPr>
          <w:rFonts w:ascii="Arial" w:hAnsi="Arial" w:cs="Arial"/>
          <w:szCs w:val="22"/>
        </w:rPr>
        <w:t xml:space="preserve">’est </w:t>
      </w:r>
      <w:r w:rsidR="007C6CD1" w:rsidRPr="00755A4C">
        <w:rPr>
          <w:rFonts w:ascii="Arial" w:hAnsi="Arial" w:cs="Arial"/>
          <w:szCs w:val="22"/>
        </w:rPr>
        <w:t>finalement</w:t>
      </w:r>
      <w:r w:rsidR="00AF4B69" w:rsidRPr="00755A4C">
        <w:rPr>
          <w:rFonts w:ascii="Arial" w:hAnsi="Arial" w:cs="Arial"/>
          <w:szCs w:val="22"/>
        </w:rPr>
        <w:t xml:space="preserve"> l’archit</w:t>
      </w:r>
      <w:r w:rsidR="00201523" w:rsidRPr="00755A4C">
        <w:rPr>
          <w:rFonts w:ascii="Arial" w:hAnsi="Arial" w:cs="Arial"/>
          <w:szCs w:val="22"/>
        </w:rPr>
        <w:t>ecte rouennais, François Herr, q</w:t>
      </w:r>
      <w:r w:rsidR="002602B9" w:rsidRPr="00755A4C">
        <w:rPr>
          <w:rFonts w:ascii="Arial" w:hAnsi="Arial" w:cs="Arial"/>
          <w:szCs w:val="22"/>
        </w:rPr>
        <w:t>ui se voit</w:t>
      </w:r>
      <w:r w:rsidR="002669E8" w:rsidRPr="00755A4C">
        <w:rPr>
          <w:rFonts w:ascii="Arial" w:hAnsi="Arial" w:cs="Arial"/>
          <w:szCs w:val="22"/>
        </w:rPr>
        <w:t xml:space="preserve"> </w:t>
      </w:r>
      <w:r w:rsidR="002602B9" w:rsidRPr="00755A4C">
        <w:rPr>
          <w:rFonts w:ascii="Arial" w:hAnsi="Arial" w:cs="Arial"/>
          <w:szCs w:val="22"/>
        </w:rPr>
        <w:t>confier</w:t>
      </w:r>
      <w:r w:rsidR="002669E8" w:rsidRPr="00755A4C">
        <w:rPr>
          <w:rFonts w:ascii="Arial" w:hAnsi="Arial" w:cs="Arial"/>
          <w:szCs w:val="22"/>
        </w:rPr>
        <w:t>, en 1945, la</w:t>
      </w:r>
      <w:r w:rsidR="00201523" w:rsidRPr="00755A4C">
        <w:rPr>
          <w:rFonts w:ascii="Arial" w:hAnsi="Arial" w:cs="Arial"/>
          <w:szCs w:val="22"/>
        </w:rPr>
        <w:t xml:space="preserve"> </w:t>
      </w:r>
      <w:r w:rsidR="00AF4B69" w:rsidRPr="00755A4C">
        <w:rPr>
          <w:rFonts w:ascii="Arial" w:hAnsi="Arial" w:cs="Arial"/>
          <w:szCs w:val="22"/>
        </w:rPr>
        <w:t xml:space="preserve">reconstruction </w:t>
      </w:r>
      <w:r w:rsidR="007C6CD1" w:rsidRPr="00755A4C">
        <w:rPr>
          <w:rFonts w:ascii="Arial" w:hAnsi="Arial" w:cs="Arial"/>
          <w:szCs w:val="22"/>
        </w:rPr>
        <w:t xml:space="preserve">définitive de la ville. </w:t>
      </w:r>
    </w:p>
    <w:p w14:paraId="757F2434" w14:textId="2A8F1380" w:rsidR="002602B9" w:rsidRPr="00755A4C" w:rsidRDefault="000F42E9" w:rsidP="002602B9">
      <w:pPr>
        <w:spacing w:before="24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Les destructions ayant touché</w:t>
      </w:r>
      <w:r w:rsidR="007C6CD1" w:rsidRPr="00755A4C">
        <w:rPr>
          <w:rFonts w:ascii="Arial" w:hAnsi="Arial" w:cs="Arial"/>
          <w:szCs w:val="22"/>
        </w:rPr>
        <w:t xml:space="preserve"> </w:t>
      </w:r>
      <w:r w:rsidR="00820382" w:rsidRPr="00755A4C">
        <w:rPr>
          <w:rFonts w:ascii="Arial" w:hAnsi="Arial" w:cs="Arial"/>
          <w:szCs w:val="22"/>
        </w:rPr>
        <w:t>massivement les</w:t>
      </w:r>
      <w:r w:rsidRPr="00755A4C">
        <w:rPr>
          <w:rFonts w:ascii="Arial" w:hAnsi="Arial" w:cs="Arial"/>
          <w:szCs w:val="22"/>
        </w:rPr>
        <w:t xml:space="preserve"> immeubles commerciaux et l</w:t>
      </w:r>
      <w:r w:rsidR="007C6CD1" w:rsidRPr="00755A4C">
        <w:rPr>
          <w:rFonts w:ascii="Arial" w:hAnsi="Arial" w:cs="Arial"/>
          <w:szCs w:val="22"/>
        </w:rPr>
        <w:t xml:space="preserve">es </w:t>
      </w:r>
      <w:r w:rsidRPr="00755A4C">
        <w:rPr>
          <w:rFonts w:ascii="Arial" w:hAnsi="Arial" w:cs="Arial"/>
          <w:szCs w:val="22"/>
        </w:rPr>
        <w:t>bâtiments industriels</w:t>
      </w:r>
      <w:r w:rsidR="007C6CD1" w:rsidRPr="00755A4C">
        <w:rPr>
          <w:rFonts w:ascii="Arial" w:hAnsi="Arial" w:cs="Arial"/>
          <w:szCs w:val="22"/>
        </w:rPr>
        <w:t>, le projet de François Herr était de respecter les souhaits des habita</w:t>
      </w:r>
      <w:r w:rsidR="00820382" w:rsidRPr="00755A4C">
        <w:rPr>
          <w:rFonts w:ascii="Arial" w:hAnsi="Arial" w:cs="Arial"/>
          <w:szCs w:val="22"/>
        </w:rPr>
        <w:t xml:space="preserve">nts sinistrés. Il leur propose </w:t>
      </w:r>
      <w:r w:rsidR="007C6CD1" w:rsidRPr="00755A4C">
        <w:rPr>
          <w:rFonts w:ascii="Arial" w:hAnsi="Arial" w:cs="Arial"/>
          <w:szCs w:val="22"/>
        </w:rPr>
        <w:t>un plan de reconstruction respectueux de l’</w:t>
      </w:r>
      <w:r w:rsidR="00202539" w:rsidRPr="00755A4C">
        <w:rPr>
          <w:rFonts w:ascii="Arial" w:hAnsi="Arial" w:cs="Arial"/>
          <w:szCs w:val="22"/>
        </w:rPr>
        <w:t>ancienne ville, jouant sur des variétés de formes et de</w:t>
      </w:r>
      <w:r w:rsidR="007C6CD1" w:rsidRPr="00755A4C">
        <w:rPr>
          <w:rFonts w:ascii="Arial" w:hAnsi="Arial" w:cs="Arial"/>
          <w:szCs w:val="22"/>
        </w:rPr>
        <w:t xml:space="preserve"> </w:t>
      </w:r>
      <w:r w:rsidR="00202539" w:rsidRPr="00755A4C">
        <w:rPr>
          <w:rFonts w:ascii="Arial" w:hAnsi="Arial" w:cs="Arial"/>
          <w:szCs w:val="22"/>
        </w:rPr>
        <w:t>matériaux capables de rappeler l’esprit de l’architecture disparue. Les quartiers détruits au centre de la ville sont divisés en 22 îlots, chacun confié à un architecte différent. Construits sur le même modèle, les étages</w:t>
      </w:r>
      <w:r w:rsidR="002602B9" w:rsidRPr="00755A4C">
        <w:rPr>
          <w:rFonts w:ascii="Arial" w:hAnsi="Arial" w:cs="Arial"/>
          <w:szCs w:val="22"/>
        </w:rPr>
        <w:t xml:space="preserve"> des immeubles</w:t>
      </w:r>
      <w:r w:rsidR="00202539" w:rsidRPr="00755A4C">
        <w:rPr>
          <w:rFonts w:ascii="Arial" w:hAnsi="Arial" w:cs="Arial"/>
          <w:szCs w:val="22"/>
        </w:rPr>
        <w:t xml:space="preserve"> sont dédiés à l’habitat, tandis que les rez-de-chaussée, </w:t>
      </w:r>
      <w:r w:rsidR="005B0D99">
        <w:rPr>
          <w:rFonts w:ascii="Arial" w:hAnsi="Arial" w:cs="Arial"/>
          <w:szCs w:val="22"/>
        </w:rPr>
        <w:t xml:space="preserve">parfois </w:t>
      </w:r>
      <w:r w:rsidRPr="00755A4C">
        <w:rPr>
          <w:rFonts w:ascii="Arial" w:hAnsi="Arial" w:cs="Arial"/>
          <w:szCs w:val="22"/>
        </w:rPr>
        <w:t>couverts</w:t>
      </w:r>
      <w:r w:rsidR="00202539" w:rsidRPr="00755A4C">
        <w:rPr>
          <w:rFonts w:ascii="Arial" w:hAnsi="Arial" w:cs="Arial"/>
          <w:szCs w:val="22"/>
        </w:rPr>
        <w:t>, abritent des commerces. Les autres bâtiments serv</w:t>
      </w:r>
      <w:r w:rsidR="002602B9" w:rsidRPr="00755A4C">
        <w:rPr>
          <w:rFonts w:ascii="Arial" w:hAnsi="Arial" w:cs="Arial"/>
          <w:szCs w:val="22"/>
        </w:rPr>
        <w:t>ent</w:t>
      </w:r>
      <w:r w:rsidR="00202539" w:rsidRPr="00755A4C">
        <w:rPr>
          <w:rFonts w:ascii="Arial" w:hAnsi="Arial" w:cs="Arial"/>
          <w:szCs w:val="22"/>
        </w:rPr>
        <w:t xml:space="preserve"> d’ateliers </w:t>
      </w:r>
      <w:r w:rsidR="002602B9" w:rsidRPr="00755A4C">
        <w:rPr>
          <w:rFonts w:ascii="Arial" w:hAnsi="Arial" w:cs="Arial"/>
          <w:szCs w:val="22"/>
        </w:rPr>
        <w:t>pour les activités artisanales et industriel</w:t>
      </w:r>
      <w:r w:rsidRPr="00755A4C">
        <w:rPr>
          <w:rFonts w:ascii="Arial" w:hAnsi="Arial" w:cs="Arial"/>
          <w:szCs w:val="22"/>
        </w:rPr>
        <w:t>le</w:t>
      </w:r>
      <w:r w:rsidR="002602B9" w:rsidRPr="00755A4C">
        <w:rPr>
          <w:rFonts w:ascii="Arial" w:hAnsi="Arial" w:cs="Arial"/>
          <w:szCs w:val="22"/>
        </w:rPr>
        <w:t xml:space="preserve">s. </w:t>
      </w:r>
    </w:p>
    <w:p w14:paraId="299CE4B7" w14:textId="77777777" w:rsidR="001D4EDD" w:rsidRPr="00755A4C" w:rsidRDefault="002602B9" w:rsidP="001D4EDD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Plusieurs bâtiments publics et culturels autour de la place</w:t>
      </w:r>
      <w:r w:rsidR="000F42E9" w:rsidRPr="00755A4C">
        <w:rPr>
          <w:rFonts w:ascii="Arial" w:hAnsi="Arial" w:cs="Arial"/>
          <w:szCs w:val="22"/>
        </w:rPr>
        <w:t xml:space="preserve"> de la Libération étaient prévu</w:t>
      </w:r>
      <w:r w:rsidRPr="00755A4C">
        <w:rPr>
          <w:rFonts w:ascii="Arial" w:hAnsi="Arial" w:cs="Arial"/>
          <w:szCs w:val="22"/>
        </w:rPr>
        <w:t>s. Leurs architectures modernistes, à l’instar de celle du cinéma Mercure, visaient à apporter une pointe de mod</w:t>
      </w:r>
      <w:r w:rsidR="000F42E9" w:rsidRPr="00755A4C">
        <w:rPr>
          <w:rFonts w:ascii="Arial" w:hAnsi="Arial" w:cs="Arial"/>
          <w:szCs w:val="22"/>
        </w:rPr>
        <w:t xml:space="preserve">ernité à la ville, mais </w:t>
      </w:r>
      <w:r w:rsidRPr="00755A4C">
        <w:rPr>
          <w:rFonts w:ascii="Arial" w:hAnsi="Arial" w:cs="Arial"/>
          <w:szCs w:val="22"/>
        </w:rPr>
        <w:t xml:space="preserve">seul le cinéma-théâtre est inauguré en 1963. </w:t>
      </w:r>
    </w:p>
    <w:p w14:paraId="02FF03D8" w14:textId="77777777" w:rsidR="002602B9" w:rsidRDefault="002602B9" w:rsidP="001D4EDD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C433443" w14:textId="77777777" w:rsidR="00820382" w:rsidRPr="00755A4C" w:rsidRDefault="002602B9" w:rsidP="001D4EDD">
      <w:pPr>
        <w:spacing w:before="0" w:after="0"/>
        <w:jc w:val="both"/>
        <w:rPr>
          <w:rFonts w:ascii="Arial" w:hAnsi="Arial" w:cs="Arial"/>
          <w:b/>
          <w:szCs w:val="22"/>
        </w:rPr>
      </w:pPr>
      <w:r w:rsidRPr="00755A4C">
        <w:rPr>
          <w:rFonts w:ascii="Arial" w:hAnsi="Arial" w:cs="Arial"/>
          <w:b/>
          <w:szCs w:val="22"/>
        </w:rPr>
        <w:t>Pour aller plus loin</w:t>
      </w:r>
      <w:r w:rsidR="00820382" w:rsidRPr="00755A4C">
        <w:rPr>
          <w:rFonts w:ascii="Arial" w:hAnsi="Arial" w:cs="Arial"/>
          <w:b/>
          <w:szCs w:val="22"/>
        </w:rPr>
        <w:t xml:space="preserve"> : </w:t>
      </w:r>
    </w:p>
    <w:p w14:paraId="0938AA10" w14:textId="77777777" w:rsidR="002222A4" w:rsidRPr="00755A4C" w:rsidRDefault="00E95C53" w:rsidP="00E95C53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sym w:font="Wingdings" w:char="F0D8"/>
      </w:r>
      <w:r w:rsidRPr="00755A4C">
        <w:rPr>
          <w:rFonts w:ascii="Arial" w:hAnsi="Arial" w:cs="Arial"/>
          <w:szCs w:val="22"/>
        </w:rPr>
        <w:t xml:space="preserve"> </w:t>
      </w:r>
      <w:r w:rsidR="002222A4" w:rsidRPr="00755A4C">
        <w:rPr>
          <w:rFonts w:ascii="Arial" w:hAnsi="Arial" w:cs="Arial"/>
          <w:szCs w:val="22"/>
        </w:rPr>
        <w:t xml:space="preserve">Bulletin de la société de l’histoire d’Elbeuf n°28 (décembre 1977) article « Les étapes de la reconstruction (1940-1960) », de Rachid TAHRAT [disponible à la médiathèque d’Elbeuf]. </w:t>
      </w:r>
    </w:p>
    <w:p w14:paraId="5DE0E95D" w14:textId="77777777" w:rsidR="00820382" w:rsidRPr="00755A4C" w:rsidRDefault="002222A4" w:rsidP="00E95C53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sym w:font="Wingdings" w:char="F0D8"/>
      </w:r>
      <w:r w:rsidRPr="00755A4C">
        <w:rPr>
          <w:rFonts w:ascii="Arial" w:hAnsi="Arial" w:cs="Arial"/>
          <w:szCs w:val="22"/>
        </w:rPr>
        <w:t xml:space="preserve"> Bulletin de la société de l’hist</w:t>
      </w:r>
      <w:r w:rsidR="00CD67DB" w:rsidRPr="00755A4C">
        <w:rPr>
          <w:rFonts w:ascii="Arial" w:hAnsi="Arial" w:cs="Arial"/>
          <w:szCs w:val="22"/>
        </w:rPr>
        <w:t xml:space="preserve">oire d’Elbeuf n°69 (mai 2018), </w:t>
      </w:r>
      <w:r w:rsidRPr="00755A4C">
        <w:rPr>
          <w:rFonts w:ascii="Arial" w:hAnsi="Arial" w:cs="Arial"/>
          <w:szCs w:val="22"/>
        </w:rPr>
        <w:t xml:space="preserve">dossier sur la vie à Elbeuf pendant la Seconde guerre mondiale [disponible à la médiathèque d’Elbeuf]. </w:t>
      </w:r>
    </w:p>
    <w:p w14:paraId="75D281E9" w14:textId="7D0B295F" w:rsidR="00B871D0" w:rsidRDefault="00E95C53" w:rsidP="00E95C53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sym w:font="Wingdings" w:char="F0D8"/>
      </w:r>
      <w:r w:rsidRPr="00755A4C">
        <w:rPr>
          <w:rFonts w:ascii="Arial" w:hAnsi="Arial" w:cs="Arial"/>
          <w:szCs w:val="22"/>
        </w:rPr>
        <w:t xml:space="preserve"> Film d’archive </w:t>
      </w:r>
      <w:r w:rsidRPr="00755A4C">
        <w:rPr>
          <w:rFonts w:ascii="Arial" w:hAnsi="Arial" w:cs="Arial"/>
          <w:i/>
          <w:szCs w:val="22"/>
        </w:rPr>
        <w:t>Chantier de reconstruction à Elbeuf (1949-1950)</w:t>
      </w:r>
      <w:r w:rsidRPr="00755A4C">
        <w:rPr>
          <w:rFonts w:ascii="Arial" w:hAnsi="Arial" w:cs="Arial"/>
          <w:szCs w:val="22"/>
        </w:rPr>
        <w:t>, Guy Robert [</w:t>
      </w:r>
      <w:r w:rsidR="00755A4C" w:rsidRPr="00755A4C">
        <w:rPr>
          <w:rFonts w:ascii="Arial" w:hAnsi="Arial" w:cs="Arial"/>
          <w:szCs w:val="22"/>
        </w:rPr>
        <w:t xml:space="preserve">à consulter sur le site Mémoire </w:t>
      </w:r>
      <w:r w:rsidRPr="00755A4C">
        <w:rPr>
          <w:rFonts w:ascii="Arial" w:hAnsi="Arial" w:cs="Arial"/>
          <w:szCs w:val="22"/>
        </w:rPr>
        <w:t xml:space="preserve">Normande : </w:t>
      </w:r>
      <w:hyperlink r:id="rId5" w:history="1">
        <w:r w:rsidRPr="00755A4C">
          <w:rPr>
            <w:rStyle w:val="Lienhypertexte"/>
            <w:rFonts w:ascii="Arial" w:hAnsi="Arial" w:cs="Arial"/>
            <w:szCs w:val="22"/>
          </w:rPr>
          <w:t>https://www.memoirenormande.fr/M%C3%A9dias-CHANTIERS-DE-RECONSTRUCTION-A-ELBEUF-EN-1949--614-1482-1-1671.html</w:t>
        </w:r>
      </w:hyperlink>
      <w:r w:rsidRPr="00755A4C">
        <w:rPr>
          <w:rFonts w:ascii="Arial" w:hAnsi="Arial" w:cs="Arial"/>
          <w:szCs w:val="22"/>
        </w:rPr>
        <w:t xml:space="preserve"> ]</w:t>
      </w:r>
    </w:p>
    <w:p w14:paraId="303F17FA" w14:textId="7F878C09" w:rsidR="00B871D0" w:rsidRPr="00755A4C" w:rsidRDefault="00B871D0" w:rsidP="00E95C5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Recueil de témoignages sur les bombardements normands : </w:t>
      </w:r>
      <w:hyperlink r:id="rId6" w:history="1">
        <w:r>
          <w:rPr>
            <w:rStyle w:val="Lienhypertexte"/>
          </w:rPr>
          <w:t>https://books.openedition.org/purh/5360</w:t>
        </w:r>
      </w:hyperlink>
    </w:p>
    <w:p w14:paraId="09695232" w14:textId="77777777" w:rsidR="00E95C53" w:rsidRPr="00755A4C" w:rsidRDefault="00E95C53" w:rsidP="00E95C53">
      <w:pPr>
        <w:spacing w:before="0" w:after="0"/>
        <w:jc w:val="both"/>
        <w:rPr>
          <w:rFonts w:ascii="Arial" w:hAnsi="Arial" w:cs="Arial"/>
          <w:szCs w:val="22"/>
        </w:rPr>
      </w:pPr>
    </w:p>
    <w:p w14:paraId="28830C20" w14:textId="77777777" w:rsidR="00E95C53" w:rsidRPr="00755A4C" w:rsidRDefault="00E95C53" w:rsidP="00E95C53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La reconstruction d’Elbeuf, par son contexte historique et ses éléments architecturaux et urbanistiques, offre une multitude de déclinaison</w:t>
      </w:r>
      <w:r w:rsidR="00CD67DB" w:rsidRPr="00755A4C">
        <w:rPr>
          <w:rFonts w:ascii="Arial" w:hAnsi="Arial" w:cs="Arial"/>
          <w:szCs w:val="22"/>
        </w:rPr>
        <w:t>s</w:t>
      </w:r>
      <w:r w:rsidRPr="00755A4C">
        <w:rPr>
          <w:rFonts w:ascii="Arial" w:hAnsi="Arial" w:cs="Arial"/>
          <w:szCs w:val="22"/>
        </w:rPr>
        <w:t xml:space="preserve"> possibles pour aborder de manière originale différents points du programme scolaire, quel que soit le niveau de la classe. </w:t>
      </w:r>
    </w:p>
    <w:p w14:paraId="4674F7CC" w14:textId="77777777" w:rsidR="00E95C53" w:rsidRPr="00755A4C" w:rsidRDefault="00E95C53" w:rsidP="00E95C53">
      <w:pPr>
        <w:spacing w:before="0" w:after="0"/>
        <w:jc w:val="both"/>
        <w:rPr>
          <w:rFonts w:ascii="Arial" w:hAnsi="Arial" w:cs="Arial"/>
          <w:szCs w:val="22"/>
        </w:rPr>
      </w:pPr>
    </w:p>
    <w:p w14:paraId="10533497" w14:textId="6799EB6D" w:rsidR="00E95C53" w:rsidRPr="00755A4C" w:rsidRDefault="00E95C53" w:rsidP="00E95C53">
      <w:pPr>
        <w:spacing w:before="0" w:after="0"/>
        <w:jc w:val="center"/>
        <w:rPr>
          <w:rFonts w:ascii="Arial" w:hAnsi="Arial" w:cs="Arial"/>
          <w:b/>
          <w:szCs w:val="22"/>
        </w:rPr>
      </w:pPr>
      <w:r w:rsidRPr="00755A4C">
        <w:rPr>
          <w:rFonts w:ascii="Arial" w:hAnsi="Arial" w:cs="Arial"/>
          <w:b/>
          <w:szCs w:val="22"/>
        </w:rPr>
        <w:t>Exemples de piste</w:t>
      </w:r>
      <w:r w:rsidR="000914E3">
        <w:rPr>
          <w:rFonts w:ascii="Arial" w:hAnsi="Arial" w:cs="Arial"/>
          <w:b/>
          <w:szCs w:val="22"/>
        </w:rPr>
        <w:t>s</w:t>
      </w:r>
      <w:r w:rsidRPr="00755A4C">
        <w:rPr>
          <w:rFonts w:ascii="Arial" w:hAnsi="Arial" w:cs="Arial"/>
          <w:b/>
          <w:szCs w:val="22"/>
        </w:rPr>
        <w:t xml:space="preserve"> de travail </w:t>
      </w:r>
    </w:p>
    <w:p w14:paraId="63153269" w14:textId="77777777" w:rsidR="00E95C53" w:rsidRPr="00755A4C" w:rsidRDefault="00E95C53" w:rsidP="00E95C53">
      <w:pPr>
        <w:spacing w:before="0" w:after="0"/>
        <w:jc w:val="center"/>
        <w:rPr>
          <w:rFonts w:ascii="Arial" w:hAnsi="Arial" w:cs="Arial"/>
          <w:b/>
          <w:szCs w:val="22"/>
        </w:rPr>
      </w:pPr>
    </w:p>
    <w:p w14:paraId="3F3BD0C5" w14:textId="77777777" w:rsidR="00E95C53" w:rsidRPr="00755A4C" w:rsidRDefault="00B50DFF" w:rsidP="00E95C53">
      <w:pPr>
        <w:spacing w:before="0" w:after="0"/>
        <w:jc w:val="both"/>
        <w:rPr>
          <w:rFonts w:ascii="Arial" w:hAnsi="Arial" w:cs="Arial"/>
          <w:szCs w:val="22"/>
          <w:u w:val="single"/>
        </w:rPr>
      </w:pPr>
      <w:r w:rsidRPr="00755A4C">
        <w:rPr>
          <w:rFonts w:ascii="Arial" w:hAnsi="Arial" w:cs="Arial"/>
          <w:szCs w:val="22"/>
          <w:u w:val="single"/>
        </w:rPr>
        <w:t>Histoire, Géographie, Urbanisme</w:t>
      </w:r>
      <w:r w:rsidR="008A41BF" w:rsidRPr="00755A4C">
        <w:rPr>
          <w:rFonts w:ascii="Arial" w:hAnsi="Arial" w:cs="Arial"/>
          <w:szCs w:val="22"/>
          <w:u w:val="single"/>
        </w:rPr>
        <w:t xml:space="preserve"> : </w:t>
      </w:r>
    </w:p>
    <w:p w14:paraId="74C4DB3F" w14:textId="77777777" w:rsidR="00804C75" w:rsidRPr="00755A4C" w:rsidRDefault="00804C75" w:rsidP="00804C75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Dans les pas de mes grands-parents : </w:t>
      </w:r>
      <w:r w:rsidRPr="00755A4C">
        <w:rPr>
          <w:rFonts w:ascii="Arial" w:hAnsi="Arial" w:cs="Arial"/>
          <w:i/>
          <w:szCs w:val="22"/>
        </w:rPr>
        <w:t>travailler avec les enfants sur la mémoire familiale grâce à des photographies d’archives et/ou du dessin animé «</w:t>
      </w:r>
      <w:r w:rsidR="00CD67DB" w:rsidRPr="00755A4C">
        <w:rPr>
          <w:rFonts w:ascii="Arial" w:hAnsi="Arial" w:cs="Arial"/>
          <w:i/>
          <w:szCs w:val="22"/>
        </w:rPr>
        <w:t xml:space="preserve"> Les grandes </w:t>
      </w:r>
      <w:proofErr w:type="spellStart"/>
      <w:r w:rsidR="00CD67DB" w:rsidRPr="005B0D99">
        <w:rPr>
          <w:rFonts w:ascii="Arial" w:hAnsi="Arial" w:cs="Arial"/>
          <w:i/>
          <w:szCs w:val="22"/>
        </w:rPr>
        <w:t>grandes</w:t>
      </w:r>
      <w:proofErr w:type="spellEnd"/>
      <w:r w:rsidR="00CD67DB" w:rsidRPr="00755A4C">
        <w:rPr>
          <w:rFonts w:ascii="Arial" w:hAnsi="Arial" w:cs="Arial"/>
          <w:i/>
          <w:szCs w:val="22"/>
        </w:rPr>
        <w:t xml:space="preserve"> vacances »</w:t>
      </w:r>
      <w:r w:rsidRPr="00755A4C">
        <w:rPr>
          <w:rFonts w:ascii="Arial" w:hAnsi="Arial" w:cs="Arial"/>
          <w:i/>
          <w:szCs w:val="22"/>
        </w:rPr>
        <w:t xml:space="preserve"> </w:t>
      </w:r>
      <w:r w:rsidR="00CD67DB" w:rsidRPr="00755A4C">
        <w:rPr>
          <w:rFonts w:ascii="Arial" w:hAnsi="Arial" w:cs="Arial"/>
          <w:szCs w:val="22"/>
        </w:rPr>
        <w:t>(</w:t>
      </w:r>
      <w:r w:rsidR="00E94FB4" w:rsidRPr="00755A4C">
        <w:rPr>
          <w:rFonts w:ascii="Arial" w:hAnsi="Arial" w:cs="Arial"/>
          <w:szCs w:val="22"/>
        </w:rPr>
        <w:t>cycle 3</w:t>
      </w:r>
      <w:r w:rsidRPr="00755A4C">
        <w:rPr>
          <w:rFonts w:ascii="Arial" w:hAnsi="Arial" w:cs="Arial"/>
          <w:szCs w:val="22"/>
        </w:rPr>
        <w:t>)</w:t>
      </w:r>
      <w:r w:rsidR="00CD67DB" w:rsidRPr="00755A4C">
        <w:rPr>
          <w:rFonts w:ascii="Arial" w:hAnsi="Arial" w:cs="Arial"/>
          <w:szCs w:val="22"/>
        </w:rPr>
        <w:t>.</w:t>
      </w:r>
      <w:r w:rsidRPr="00755A4C">
        <w:rPr>
          <w:rFonts w:ascii="Arial" w:hAnsi="Arial" w:cs="Arial"/>
          <w:szCs w:val="22"/>
        </w:rPr>
        <w:t xml:space="preserve"> </w:t>
      </w:r>
      <w:r w:rsidRPr="00755A4C">
        <w:rPr>
          <w:rFonts w:ascii="Arial" w:hAnsi="Arial" w:cs="Arial"/>
          <w:i/>
          <w:szCs w:val="22"/>
        </w:rPr>
        <w:t xml:space="preserve"> </w:t>
      </w:r>
    </w:p>
    <w:p w14:paraId="3F1BFD3E" w14:textId="77777777" w:rsidR="00127E09" w:rsidRPr="00755A4C" w:rsidRDefault="00127E09" w:rsidP="00127E09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Comprendre ma ville et son architecture</w:t>
      </w:r>
      <w:r w:rsidR="00755A4C" w:rsidRPr="00755A4C">
        <w:rPr>
          <w:rFonts w:ascii="Arial" w:hAnsi="Arial" w:cs="Arial"/>
          <w:szCs w:val="22"/>
        </w:rPr>
        <w:t> : les traces de la guerre</w:t>
      </w:r>
      <w:r w:rsidR="00CD67DB" w:rsidRPr="00755A4C">
        <w:rPr>
          <w:rFonts w:ascii="Arial" w:hAnsi="Arial" w:cs="Arial"/>
          <w:szCs w:val="22"/>
        </w:rPr>
        <w:t xml:space="preserve"> (</w:t>
      </w:r>
      <w:r w:rsidR="00E94FB4" w:rsidRPr="00755A4C">
        <w:rPr>
          <w:rFonts w:ascii="Arial" w:hAnsi="Arial" w:cs="Arial"/>
          <w:szCs w:val="22"/>
        </w:rPr>
        <w:t>cycle 3</w:t>
      </w:r>
      <w:r w:rsidRPr="00755A4C">
        <w:rPr>
          <w:rFonts w:ascii="Arial" w:hAnsi="Arial" w:cs="Arial"/>
          <w:szCs w:val="22"/>
        </w:rPr>
        <w:t>)</w:t>
      </w:r>
      <w:r w:rsidR="00CD67DB" w:rsidRPr="00755A4C">
        <w:rPr>
          <w:rFonts w:ascii="Arial" w:hAnsi="Arial" w:cs="Arial"/>
          <w:szCs w:val="22"/>
        </w:rPr>
        <w:t>.</w:t>
      </w:r>
      <w:r w:rsidRPr="00755A4C">
        <w:rPr>
          <w:rFonts w:ascii="Arial" w:hAnsi="Arial" w:cs="Arial"/>
          <w:szCs w:val="22"/>
        </w:rPr>
        <w:t xml:space="preserve"> </w:t>
      </w:r>
    </w:p>
    <w:p w14:paraId="2FCF0905" w14:textId="77777777" w:rsidR="00B80397" w:rsidRPr="00755A4C" w:rsidRDefault="00B50DFF" w:rsidP="00B80397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La vie en temps de guerre : </w:t>
      </w:r>
      <w:r w:rsidR="00B80397" w:rsidRPr="00755A4C">
        <w:rPr>
          <w:rFonts w:ascii="Arial" w:hAnsi="Arial" w:cs="Arial"/>
          <w:szCs w:val="22"/>
        </w:rPr>
        <w:t>le temps de la reconstruction</w:t>
      </w:r>
      <w:r w:rsidR="008A41BF" w:rsidRPr="00755A4C">
        <w:rPr>
          <w:rFonts w:ascii="Arial" w:hAnsi="Arial" w:cs="Arial"/>
          <w:szCs w:val="22"/>
        </w:rPr>
        <w:t xml:space="preserve"> (</w:t>
      </w:r>
      <w:r w:rsidR="00E94FB4" w:rsidRPr="00755A4C">
        <w:rPr>
          <w:rFonts w:ascii="Arial" w:hAnsi="Arial" w:cs="Arial"/>
          <w:szCs w:val="22"/>
        </w:rPr>
        <w:t>cycle 3</w:t>
      </w:r>
      <w:r w:rsidR="00B80397" w:rsidRPr="00755A4C">
        <w:rPr>
          <w:rFonts w:ascii="Arial" w:hAnsi="Arial" w:cs="Arial"/>
          <w:szCs w:val="22"/>
        </w:rPr>
        <w:t xml:space="preserve">, </w:t>
      </w:r>
      <w:r w:rsidR="00C90F4B">
        <w:rPr>
          <w:rFonts w:ascii="Arial" w:hAnsi="Arial" w:cs="Arial"/>
          <w:szCs w:val="22"/>
        </w:rPr>
        <w:t xml:space="preserve">cycle 4 : </w:t>
      </w:r>
      <w:r w:rsidR="008A41BF" w:rsidRPr="00755A4C">
        <w:rPr>
          <w:rFonts w:ascii="Arial" w:hAnsi="Arial" w:cs="Arial"/>
          <w:szCs w:val="22"/>
        </w:rPr>
        <w:t>3</w:t>
      </w:r>
      <w:r w:rsidR="008A41BF" w:rsidRPr="00755A4C">
        <w:rPr>
          <w:rFonts w:ascii="Arial" w:hAnsi="Arial" w:cs="Arial"/>
          <w:szCs w:val="22"/>
          <w:vertAlign w:val="superscript"/>
        </w:rPr>
        <w:t>ème</w:t>
      </w:r>
      <w:r w:rsidR="00C90F4B">
        <w:rPr>
          <w:rFonts w:ascii="Arial" w:hAnsi="Arial" w:cs="Arial"/>
          <w:szCs w:val="22"/>
        </w:rPr>
        <w:t>, lycée :</w:t>
      </w:r>
      <w:r w:rsidR="00CD67DB" w:rsidRPr="00755A4C">
        <w:rPr>
          <w:rFonts w:ascii="Arial" w:hAnsi="Arial" w:cs="Arial"/>
          <w:szCs w:val="22"/>
        </w:rPr>
        <w:t xml:space="preserve"> t</w:t>
      </w:r>
      <w:r w:rsidR="008A41BF" w:rsidRPr="00755A4C">
        <w:rPr>
          <w:rFonts w:ascii="Arial" w:hAnsi="Arial" w:cs="Arial"/>
          <w:szCs w:val="22"/>
        </w:rPr>
        <w:t>erminal</w:t>
      </w:r>
      <w:r w:rsidR="00CD67DB" w:rsidRPr="00755A4C">
        <w:rPr>
          <w:rFonts w:ascii="Arial" w:hAnsi="Arial" w:cs="Arial"/>
          <w:szCs w:val="22"/>
        </w:rPr>
        <w:t>e</w:t>
      </w:r>
      <w:r w:rsidR="008A41BF" w:rsidRPr="00755A4C">
        <w:rPr>
          <w:rFonts w:ascii="Arial" w:hAnsi="Arial" w:cs="Arial"/>
          <w:szCs w:val="22"/>
        </w:rPr>
        <w:t>)</w:t>
      </w:r>
      <w:r w:rsidR="00CD67DB" w:rsidRPr="00755A4C">
        <w:rPr>
          <w:rFonts w:ascii="Arial" w:hAnsi="Arial" w:cs="Arial"/>
          <w:szCs w:val="22"/>
        </w:rPr>
        <w:t>.</w:t>
      </w:r>
      <w:r w:rsidR="008A41BF" w:rsidRPr="00755A4C">
        <w:rPr>
          <w:rFonts w:ascii="Arial" w:hAnsi="Arial" w:cs="Arial"/>
          <w:szCs w:val="22"/>
        </w:rPr>
        <w:t xml:space="preserve"> </w:t>
      </w:r>
    </w:p>
    <w:p w14:paraId="3499C1F5" w14:textId="77777777" w:rsidR="00B50DFF" w:rsidRPr="00755A4C" w:rsidRDefault="00B50DFF" w:rsidP="008A41BF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Les transformations du paysage urbain </w:t>
      </w:r>
      <w:r w:rsidR="008A41BF" w:rsidRPr="00755A4C">
        <w:rPr>
          <w:rFonts w:ascii="Arial" w:hAnsi="Arial" w:cs="Arial"/>
          <w:szCs w:val="22"/>
        </w:rPr>
        <w:t>à travers l’histoire</w:t>
      </w:r>
      <w:r w:rsidR="00CD67DB" w:rsidRPr="00755A4C">
        <w:rPr>
          <w:rFonts w:ascii="Arial" w:hAnsi="Arial" w:cs="Arial"/>
          <w:szCs w:val="22"/>
        </w:rPr>
        <w:t xml:space="preserve"> : comment remodeler le paysage anéanti, l’exemple d’une reconstruction après-guerre (lycéens). </w:t>
      </w:r>
      <w:r w:rsidR="008A41BF" w:rsidRPr="00755A4C">
        <w:rPr>
          <w:rFonts w:ascii="Arial" w:hAnsi="Arial" w:cs="Arial"/>
          <w:szCs w:val="22"/>
        </w:rPr>
        <w:t xml:space="preserve"> </w:t>
      </w:r>
    </w:p>
    <w:p w14:paraId="09B2B63D" w14:textId="77777777" w:rsidR="008A41BF" w:rsidRPr="00755A4C" w:rsidRDefault="008A41BF" w:rsidP="008A41BF">
      <w:pPr>
        <w:spacing w:before="0" w:after="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14:paraId="2805FAA8" w14:textId="77777777" w:rsidR="008A41BF" w:rsidRPr="00755A4C" w:rsidRDefault="008A41BF" w:rsidP="008A41BF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  <w:u w:val="single"/>
        </w:rPr>
        <w:t>Français, littérature</w:t>
      </w:r>
      <w:r w:rsidRPr="00755A4C">
        <w:rPr>
          <w:rFonts w:ascii="Arial" w:hAnsi="Arial" w:cs="Arial"/>
          <w:szCs w:val="22"/>
        </w:rPr>
        <w:t xml:space="preserve"> : </w:t>
      </w:r>
    </w:p>
    <w:p w14:paraId="086DD73A" w14:textId="77777777" w:rsidR="00B50DFF" w:rsidRPr="00755A4C" w:rsidRDefault="00127E09" w:rsidP="008A41BF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Mémoires de guerre : </w:t>
      </w:r>
      <w:r w:rsidRPr="00755A4C">
        <w:rPr>
          <w:rFonts w:ascii="Arial" w:hAnsi="Arial" w:cs="Arial"/>
          <w:i/>
          <w:szCs w:val="22"/>
        </w:rPr>
        <w:t>travail d’écriture</w:t>
      </w:r>
      <w:r w:rsidR="00755A4C" w:rsidRPr="00755A4C">
        <w:rPr>
          <w:rFonts w:ascii="Arial" w:hAnsi="Arial" w:cs="Arial"/>
          <w:i/>
          <w:szCs w:val="22"/>
        </w:rPr>
        <w:t xml:space="preserve"> (journal intime ou lettres) sur la vie des enfants pendant les bombardements et pendant la reconstruction</w:t>
      </w:r>
      <w:r w:rsidR="00CA0E9F">
        <w:rPr>
          <w:rFonts w:ascii="Arial" w:hAnsi="Arial" w:cs="Arial"/>
          <w:szCs w:val="22"/>
        </w:rPr>
        <w:t xml:space="preserve"> (cycle 4</w:t>
      </w:r>
      <w:r w:rsidR="00D112A8" w:rsidRPr="00755A4C">
        <w:rPr>
          <w:rFonts w:ascii="Arial" w:hAnsi="Arial" w:cs="Arial"/>
          <w:szCs w:val="22"/>
        </w:rPr>
        <w:t>)</w:t>
      </w:r>
      <w:r w:rsidR="00755A4C" w:rsidRPr="00755A4C">
        <w:rPr>
          <w:rFonts w:ascii="Arial" w:hAnsi="Arial" w:cs="Arial"/>
          <w:szCs w:val="22"/>
        </w:rPr>
        <w:t xml:space="preserve">. </w:t>
      </w:r>
    </w:p>
    <w:p w14:paraId="78E67787" w14:textId="77777777" w:rsidR="005B3B1E" w:rsidRPr="00755A4C" w:rsidRDefault="005B3B1E" w:rsidP="008A41BF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Travail su</w:t>
      </w:r>
      <w:r w:rsidR="00755A4C" w:rsidRPr="00755A4C">
        <w:rPr>
          <w:rFonts w:ascii="Arial" w:hAnsi="Arial" w:cs="Arial"/>
          <w:szCs w:val="22"/>
        </w:rPr>
        <w:t xml:space="preserve">r les correspondances de guerre : </w:t>
      </w:r>
      <w:r w:rsidR="00755A4C" w:rsidRPr="00755A4C">
        <w:rPr>
          <w:rFonts w:ascii="Arial" w:hAnsi="Arial" w:cs="Arial"/>
          <w:i/>
          <w:szCs w:val="22"/>
        </w:rPr>
        <w:t xml:space="preserve">entre les prisonniers et leurs familles </w:t>
      </w:r>
      <w:r w:rsidR="00755A4C" w:rsidRPr="00755A4C">
        <w:rPr>
          <w:rFonts w:ascii="Arial" w:hAnsi="Arial" w:cs="Arial"/>
          <w:szCs w:val="22"/>
        </w:rPr>
        <w:t>(</w:t>
      </w:r>
      <w:r w:rsidR="00CA0E9F">
        <w:rPr>
          <w:rFonts w:ascii="Arial" w:hAnsi="Arial" w:cs="Arial"/>
          <w:szCs w:val="22"/>
        </w:rPr>
        <w:t>cycle 4</w:t>
      </w:r>
      <w:r w:rsidR="00755A4C" w:rsidRPr="00755A4C">
        <w:rPr>
          <w:rFonts w:ascii="Arial" w:hAnsi="Arial" w:cs="Arial"/>
          <w:szCs w:val="22"/>
        </w:rPr>
        <w:t xml:space="preserve">). </w:t>
      </w:r>
    </w:p>
    <w:p w14:paraId="3C845D5F" w14:textId="77777777" w:rsidR="001F60FC" w:rsidRPr="00755A4C" w:rsidRDefault="001F60FC" w:rsidP="001F60FC">
      <w:pPr>
        <w:spacing w:before="0" w:after="0"/>
        <w:jc w:val="both"/>
        <w:rPr>
          <w:rFonts w:ascii="Arial" w:hAnsi="Arial" w:cs="Arial"/>
          <w:szCs w:val="22"/>
        </w:rPr>
      </w:pPr>
    </w:p>
    <w:p w14:paraId="3CFECB92" w14:textId="77777777" w:rsidR="00D112A8" w:rsidRPr="00755A4C" w:rsidRDefault="00D112A8" w:rsidP="00D112A8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  <w:u w:val="single"/>
        </w:rPr>
        <w:t xml:space="preserve">Mathématiques : </w:t>
      </w:r>
    </w:p>
    <w:p w14:paraId="15D47383" w14:textId="77777777" w:rsidR="00755A4C" w:rsidRPr="00755A4C" w:rsidRDefault="00755A4C" w:rsidP="00D112A8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Aborder la notion de surface (cycle 3). </w:t>
      </w:r>
    </w:p>
    <w:p w14:paraId="12602968" w14:textId="77777777" w:rsidR="00D112A8" w:rsidRPr="00755A4C" w:rsidRDefault="00D112A8" w:rsidP="00D112A8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Géométrie : </w:t>
      </w:r>
      <w:r w:rsidR="00E94FB4" w:rsidRPr="00755A4C">
        <w:rPr>
          <w:rFonts w:ascii="Arial" w:hAnsi="Arial" w:cs="Arial"/>
          <w:i/>
          <w:szCs w:val="22"/>
        </w:rPr>
        <w:t xml:space="preserve">calcul des superficies </w:t>
      </w:r>
      <w:r w:rsidR="00E94FB4" w:rsidRPr="00755A4C">
        <w:rPr>
          <w:rFonts w:ascii="Arial" w:hAnsi="Arial" w:cs="Arial"/>
          <w:szCs w:val="22"/>
        </w:rPr>
        <w:t>(c</w:t>
      </w:r>
      <w:r w:rsidRPr="00755A4C">
        <w:rPr>
          <w:rFonts w:ascii="Arial" w:hAnsi="Arial" w:cs="Arial"/>
          <w:szCs w:val="22"/>
        </w:rPr>
        <w:t>ollège, lycée)</w:t>
      </w:r>
      <w:r w:rsidR="00E94FB4" w:rsidRPr="00755A4C">
        <w:rPr>
          <w:rFonts w:ascii="Arial" w:hAnsi="Arial" w:cs="Arial"/>
          <w:szCs w:val="22"/>
        </w:rPr>
        <w:t>.</w:t>
      </w:r>
      <w:r w:rsidRPr="00755A4C">
        <w:rPr>
          <w:rFonts w:ascii="Arial" w:hAnsi="Arial" w:cs="Arial"/>
          <w:szCs w:val="22"/>
        </w:rPr>
        <w:t xml:space="preserve"> </w:t>
      </w:r>
    </w:p>
    <w:p w14:paraId="0E2132D5" w14:textId="77777777" w:rsidR="001F60FC" w:rsidRPr="00755A4C" w:rsidRDefault="00E94FB4" w:rsidP="001F60FC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 </w:t>
      </w:r>
      <w:r w:rsidR="00D112A8" w:rsidRPr="00755A4C">
        <w:rPr>
          <w:rFonts w:ascii="Arial" w:hAnsi="Arial" w:cs="Arial"/>
          <w:szCs w:val="22"/>
        </w:rPr>
        <w:t xml:space="preserve"> </w:t>
      </w:r>
    </w:p>
    <w:p w14:paraId="2AA7C3C3" w14:textId="77777777" w:rsidR="001F60FC" w:rsidRPr="00755A4C" w:rsidRDefault="001F60FC" w:rsidP="001F60FC">
      <w:p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  <w:u w:val="single"/>
        </w:rPr>
        <w:t>Arts plastiques</w:t>
      </w:r>
      <w:r w:rsidRPr="00755A4C">
        <w:rPr>
          <w:rFonts w:ascii="Arial" w:hAnsi="Arial" w:cs="Arial"/>
          <w:szCs w:val="22"/>
        </w:rPr>
        <w:t xml:space="preserve"> : </w:t>
      </w:r>
    </w:p>
    <w:p w14:paraId="010DD407" w14:textId="77777777" w:rsidR="001F60FC" w:rsidRPr="00755A4C" w:rsidRDefault="001F60FC" w:rsidP="001F60FC">
      <w:pPr>
        <w:pStyle w:val="Paragraphedeliste"/>
        <w:numPr>
          <w:ilvl w:val="0"/>
          <w:numId w:val="3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lastRenderedPageBreak/>
        <w:t xml:space="preserve">La ville d’hier et d’aujourd’hui : </w:t>
      </w:r>
      <w:r w:rsidR="00755A4C" w:rsidRPr="00755A4C">
        <w:rPr>
          <w:rFonts w:ascii="Arial" w:hAnsi="Arial" w:cs="Arial"/>
          <w:i/>
          <w:szCs w:val="22"/>
        </w:rPr>
        <w:t xml:space="preserve">réinventer la ville de demain après des destructions </w:t>
      </w:r>
      <w:r w:rsidRPr="00755A4C">
        <w:rPr>
          <w:rFonts w:ascii="Arial" w:hAnsi="Arial" w:cs="Arial"/>
          <w:i/>
          <w:szCs w:val="22"/>
        </w:rPr>
        <w:t xml:space="preserve">(par le dessin ou maquette en carton selon le niveau des élèves). </w:t>
      </w:r>
    </w:p>
    <w:sectPr w:rsidR="001F60FC" w:rsidRPr="00755A4C" w:rsidSect="00E95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2EB2"/>
    <w:multiLevelType w:val="hybridMultilevel"/>
    <w:tmpl w:val="6F625E24"/>
    <w:lvl w:ilvl="0" w:tplc="314EFE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23C1"/>
    <w:multiLevelType w:val="hybridMultilevel"/>
    <w:tmpl w:val="88F0F6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1BB7"/>
    <w:multiLevelType w:val="hybridMultilevel"/>
    <w:tmpl w:val="E7263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D"/>
    <w:rsid w:val="000914E3"/>
    <w:rsid w:val="000F42E9"/>
    <w:rsid w:val="00127E09"/>
    <w:rsid w:val="001D4EDD"/>
    <w:rsid w:val="001F60FC"/>
    <w:rsid w:val="00201523"/>
    <w:rsid w:val="00202539"/>
    <w:rsid w:val="002222A4"/>
    <w:rsid w:val="002602B9"/>
    <w:rsid w:val="002669E8"/>
    <w:rsid w:val="00486615"/>
    <w:rsid w:val="005B0D99"/>
    <w:rsid w:val="005B3B1E"/>
    <w:rsid w:val="006916D9"/>
    <w:rsid w:val="00755A4C"/>
    <w:rsid w:val="007C6CD1"/>
    <w:rsid w:val="00804C75"/>
    <w:rsid w:val="00820382"/>
    <w:rsid w:val="008A41BF"/>
    <w:rsid w:val="00AF4B69"/>
    <w:rsid w:val="00B50DFF"/>
    <w:rsid w:val="00B80397"/>
    <w:rsid w:val="00B871D0"/>
    <w:rsid w:val="00C41B34"/>
    <w:rsid w:val="00C70C3C"/>
    <w:rsid w:val="00C90F4B"/>
    <w:rsid w:val="00CA0E9F"/>
    <w:rsid w:val="00CD67DB"/>
    <w:rsid w:val="00D112A8"/>
    <w:rsid w:val="00E94FB4"/>
    <w:rsid w:val="00E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F218"/>
  <w15:chartTrackingRefBased/>
  <w15:docId w15:val="{47BBDDB8-DD9F-4BAE-B5FA-A9D6FD90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DD"/>
  </w:style>
  <w:style w:type="paragraph" w:styleId="Titre1">
    <w:name w:val="heading 1"/>
    <w:basedOn w:val="Normal"/>
    <w:next w:val="Normal"/>
    <w:link w:val="Titre1Car"/>
    <w:uiPriority w:val="9"/>
    <w:qFormat/>
    <w:rsid w:val="001D4ED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4ED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ED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ED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ED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ED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ED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E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E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ED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D4EDD"/>
    <w:rPr>
      <w:caps/>
      <w:spacing w:val="15"/>
      <w:shd w:val="clear" w:color="auto" w:fill="D4EA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D4ED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D4ED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D4ED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D4ED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D4ED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D4ED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D4ED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4ED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D4ED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4ED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E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D4EDD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D4EDD"/>
    <w:rPr>
      <w:b/>
      <w:bCs/>
    </w:rPr>
  </w:style>
  <w:style w:type="character" w:styleId="Accentuation">
    <w:name w:val="Emphasis"/>
    <w:uiPriority w:val="20"/>
    <w:qFormat/>
    <w:rsid w:val="001D4ED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1D4ED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D4ED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D4ED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ED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EDD"/>
    <w:rPr>
      <w:color w:val="3494BA" w:themeColor="accent1"/>
      <w:sz w:val="24"/>
      <w:szCs w:val="24"/>
    </w:rPr>
  </w:style>
  <w:style w:type="character" w:styleId="Emphaseple">
    <w:name w:val="Subtle Emphasis"/>
    <w:uiPriority w:val="19"/>
    <w:qFormat/>
    <w:rsid w:val="001D4EDD"/>
    <w:rPr>
      <w:i/>
      <w:iCs/>
      <w:color w:val="1A495C" w:themeColor="accent1" w:themeShade="7F"/>
    </w:rPr>
  </w:style>
  <w:style w:type="character" w:styleId="Emphaseintense">
    <w:name w:val="Intense Emphasis"/>
    <w:uiPriority w:val="21"/>
    <w:qFormat/>
    <w:rsid w:val="001D4EDD"/>
    <w:rPr>
      <w:b/>
      <w:bCs/>
      <w:caps/>
      <w:color w:val="1A495C" w:themeColor="accent1" w:themeShade="7F"/>
      <w:spacing w:val="10"/>
    </w:rPr>
  </w:style>
  <w:style w:type="character" w:styleId="Rfrenceple">
    <w:name w:val="Subtle Reference"/>
    <w:uiPriority w:val="31"/>
    <w:qFormat/>
    <w:rsid w:val="001D4ED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1D4ED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1D4ED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4EDD"/>
    <w:pPr>
      <w:outlineLvl w:val="9"/>
    </w:pPr>
  </w:style>
  <w:style w:type="paragraph" w:styleId="Paragraphedeliste">
    <w:name w:val="List Paragraph"/>
    <w:basedOn w:val="Normal"/>
    <w:uiPriority w:val="34"/>
    <w:qFormat/>
    <w:rsid w:val="008203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53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purh/5360" TargetMode="External"/><Relationship Id="rId5" Type="http://schemas.openxmlformats.org/officeDocument/2006/relationships/hyperlink" Target="https://www.memoirenormande.fr/M%C3%A9dias-CHANTIERS-DE-RECONSTRUCTION-A-ELBEUF-EN-1949--614-1482-1-1671.htm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À bandes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BELLEHACHE Cecile</cp:lastModifiedBy>
  <cp:revision>10</cp:revision>
  <dcterms:created xsi:type="dcterms:W3CDTF">2021-05-03T07:08:00Z</dcterms:created>
  <dcterms:modified xsi:type="dcterms:W3CDTF">2021-06-17T08:05:00Z</dcterms:modified>
</cp:coreProperties>
</file>