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021EC" w14:textId="42E6BE52" w:rsidR="00396392" w:rsidRDefault="00867BB3" w:rsidP="007B32FD">
      <w:pPr>
        <w:jc w:val="center"/>
        <w:rPr>
          <w:b/>
          <w:bCs/>
          <w:sz w:val="28"/>
          <w:szCs w:val="28"/>
        </w:rPr>
      </w:pPr>
      <w:r w:rsidRPr="00760EC8">
        <w:rPr>
          <w:b/>
          <w:bCs/>
          <w:sz w:val="28"/>
          <w:szCs w:val="28"/>
        </w:rPr>
        <w:t xml:space="preserve">LE </w:t>
      </w:r>
      <w:r w:rsidR="00396392" w:rsidRPr="00760EC8">
        <w:rPr>
          <w:b/>
          <w:bCs/>
          <w:sz w:val="28"/>
          <w:szCs w:val="28"/>
        </w:rPr>
        <w:t> GNOMON</w:t>
      </w:r>
    </w:p>
    <w:p w14:paraId="2C9F3976" w14:textId="77777777" w:rsidR="00A96EA1" w:rsidRPr="00760EC8" w:rsidRDefault="00A96EA1" w:rsidP="00602BA1">
      <w:pPr>
        <w:jc w:val="both"/>
        <w:rPr>
          <w:b/>
          <w:bCs/>
          <w:sz w:val="28"/>
          <w:szCs w:val="28"/>
        </w:rPr>
      </w:pPr>
    </w:p>
    <w:p w14:paraId="69B824C0" w14:textId="4E155272" w:rsidR="00396392" w:rsidRPr="00760EC8" w:rsidRDefault="00396392" w:rsidP="00421A0E">
      <w:pPr>
        <w:jc w:val="both"/>
        <w:rPr>
          <w:sz w:val="28"/>
          <w:szCs w:val="28"/>
        </w:rPr>
      </w:pPr>
      <w:r w:rsidRPr="00760EC8">
        <w:rPr>
          <w:sz w:val="28"/>
          <w:szCs w:val="28"/>
        </w:rPr>
        <w:t xml:space="preserve">C’est avec un gnomon primitif qu’Eratosthène, astronome et mathématicien </w:t>
      </w:r>
      <w:r w:rsidR="005B07F1">
        <w:rPr>
          <w:sz w:val="28"/>
          <w:szCs w:val="28"/>
        </w:rPr>
        <w:t xml:space="preserve"> </w:t>
      </w:r>
      <w:r w:rsidR="00C67635">
        <w:rPr>
          <w:sz w:val="28"/>
          <w:szCs w:val="28"/>
        </w:rPr>
        <w:t xml:space="preserve"> </w:t>
      </w:r>
      <w:r w:rsidR="005B07F1">
        <w:rPr>
          <w:sz w:val="28"/>
          <w:szCs w:val="28"/>
        </w:rPr>
        <w:t xml:space="preserve">          </w:t>
      </w:r>
      <w:r w:rsidR="00C67635">
        <w:rPr>
          <w:sz w:val="28"/>
          <w:szCs w:val="28"/>
        </w:rPr>
        <w:t xml:space="preserve">   </w:t>
      </w:r>
      <w:r w:rsidR="00A877EC">
        <w:rPr>
          <w:sz w:val="28"/>
          <w:szCs w:val="28"/>
        </w:rPr>
        <w:t xml:space="preserve">     </w:t>
      </w:r>
      <w:r w:rsidR="00573F89">
        <w:rPr>
          <w:sz w:val="28"/>
          <w:szCs w:val="28"/>
        </w:rPr>
        <w:t xml:space="preserve">  </w:t>
      </w:r>
      <w:r w:rsidRPr="00760EC8">
        <w:rPr>
          <w:sz w:val="28"/>
          <w:szCs w:val="28"/>
        </w:rPr>
        <w:t>égyptien du IIIe siècle avant notre ère, a pu établir bien avant Magellan</w:t>
      </w:r>
      <w:r w:rsidR="001C031F">
        <w:rPr>
          <w:sz w:val="28"/>
          <w:szCs w:val="28"/>
        </w:rPr>
        <w:t>, qu</w:t>
      </w:r>
      <w:r w:rsidR="0081463A">
        <w:rPr>
          <w:sz w:val="28"/>
          <w:szCs w:val="28"/>
        </w:rPr>
        <w:t>e</w:t>
      </w:r>
      <w:r w:rsidR="0027755E">
        <w:rPr>
          <w:sz w:val="28"/>
          <w:szCs w:val="28"/>
        </w:rPr>
        <w:t xml:space="preserve"> </w:t>
      </w:r>
      <w:r w:rsidRPr="00760EC8">
        <w:rPr>
          <w:sz w:val="28"/>
          <w:szCs w:val="28"/>
        </w:rPr>
        <w:t xml:space="preserve">la </w:t>
      </w:r>
      <w:r w:rsidR="005B07F1">
        <w:rPr>
          <w:sz w:val="28"/>
          <w:szCs w:val="28"/>
        </w:rPr>
        <w:t xml:space="preserve"> </w:t>
      </w:r>
      <w:r w:rsidRPr="00760EC8">
        <w:rPr>
          <w:sz w:val="28"/>
          <w:szCs w:val="28"/>
        </w:rPr>
        <w:t>terre</w:t>
      </w:r>
      <w:r w:rsidR="004D4805">
        <w:rPr>
          <w:sz w:val="28"/>
          <w:szCs w:val="28"/>
        </w:rPr>
        <w:t xml:space="preserve"> </w:t>
      </w:r>
      <w:r w:rsidRPr="00760EC8">
        <w:rPr>
          <w:sz w:val="28"/>
          <w:szCs w:val="28"/>
        </w:rPr>
        <w:t>est une sphère et estimer sa dimension assez exact</w:t>
      </w:r>
      <w:r w:rsidR="00F37E00">
        <w:rPr>
          <w:sz w:val="28"/>
          <w:szCs w:val="28"/>
        </w:rPr>
        <w:t xml:space="preserve">ement </w:t>
      </w:r>
      <w:r w:rsidRPr="00760EC8">
        <w:rPr>
          <w:sz w:val="28"/>
          <w:szCs w:val="28"/>
        </w:rPr>
        <w:t xml:space="preserve">(à l’équivalent en </w:t>
      </w:r>
      <w:r w:rsidR="00C67635">
        <w:rPr>
          <w:sz w:val="28"/>
          <w:szCs w:val="28"/>
        </w:rPr>
        <w:t xml:space="preserve"> </w:t>
      </w:r>
      <w:r w:rsidR="00602BA1">
        <w:rPr>
          <w:sz w:val="28"/>
          <w:szCs w:val="28"/>
        </w:rPr>
        <w:t xml:space="preserve">     </w:t>
      </w:r>
      <w:r w:rsidRPr="00760EC8">
        <w:rPr>
          <w:sz w:val="28"/>
          <w:szCs w:val="28"/>
        </w:rPr>
        <w:t>stades de 39 375 km, contre le chiffre actuellement retenu de 40 075, 02 km).</w:t>
      </w:r>
    </w:p>
    <w:p w14:paraId="5866CD5D" w14:textId="723E64E4" w:rsidR="00396392" w:rsidRPr="00760EC8" w:rsidRDefault="00D36137" w:rsidP="00573F89">
      <w:pPr>
        <w:jc w:val="both"/>
        <w:rPr>
          <w:sz w:val="28"/>
          <w:szCs w:val="28"/>
        </w:rPr>
      </w:pPr>
      <w:r>
        <w:rPr>
          <w:sz w:val="28"/>
          <w:szCs w:val="28"/>
        </w:rPr>
        <w:t>L</w:t>
      </w:r>
      <w:r w:rsidR="00396392" w:rsidRPr="00760EC8">
        <w:rPr>
          <w:sz w:val="28"/>
          <w:szCs w:val="28"/>
        </w:rPr>
        <w:t>a ligne méridienne tracée sur le sol de l’église n</w:t>
      </w:r>
      <w:r>
        <w:rPr>
          <w:sz w:val="28"/>
          <w:szCs w:val="28"/>
        </w:rPr>
        <w:t>’est</w:t>
      </w:r>
      <w:r w:rsidR="00396392" w:rsidRPr="00760EC8">
        <w:rPr>
          <w:sz w:val="28"/>
          <w:szCs w:val="28"/>
        </w:rPr>
        <w:t xml:space="preserve"> pas exactement le méridien de Paris</w:t>
      </w:r>
      <w:r w:rsidR="00684905">
        <w:rPr>
          <w:sz w:val="28"/>
          <w:szCs w:val="28"/>
        </w:rPr>
        <w:t>. O</w:t>
      </w:r>
      <w:r w:rsidR="00396392" w:rsidRPr="00760EC8">
        <w:rPr>
          <w:sz w:val="28"/>
          <w:szCs w:val="28"/>
        </w:rPr>
        <w:t xml:space="preserve">n peut exposer </w:t>
      </w:r>
      <w:r w:rsidR="00304171">
        <w:rPr>
          <w:sz w:val="28"/>
          <w:szCs w:val="28"/>
        </w:rPr>
        <w:t xml:space="preserve">cependant </w:t>
      </w:r>
      <w:r w:rsidR="00396392" w:rsidRPr="00760EC8">
        <w:rPr>
          <w:sz w:val="28"/>
          <w:szCs w:val="28"/>
        </w:rPr>
        <w:t>à partir de là ce qu’est le “méridien d’origine” permet</w:t>
      </w:r>
      <w:r w:rsidR="00003BEF">
        <w:rPr>
          <w:sz w:val="28"/>
          <w:szCs w:val="28"/>
        </w:rPr>
        <w:t>tant</w:t>
      </w:r>
      <w:r w:rsidR="00396392" w:rsidRPr="00760EC8">
        <w:rPr>
          <w:sz w:val="28"/>
          <w:szCs w:val="28"/>
        </w:rPr>
        <w:t xml:space="preserve"> de déterminer la longitude d’un lieu, et comment celle-ci est mesurée en pratique.</w:t>
      </w:r>
    </w:p>
    <w:p w14:paraId="7AE14D09" w14:textId="25A029B0" w:rsidR="00396392" w:rsidRPr="00760EC8" w:rsidRDefault="00396392" w:rsidP="00573F89">
      <w:pPr>
        <w:jc w:val="both"/>
        <w:rPr>
          <w:sz w:val="28"/>
          <w:szCs w:val="28"/>
        </w:rPr>
      </w:pPr>
      <w:r w:rsidRPr="00760EC8">
        <w:rPr>
          <w:sz w:val="28"/>
          <w:szCs w:val="28"/>
        </w:rPr>
        <w:t>Le gnomon de Saint-Sulpice</w:t>
      </w:r>
      <w:r w:rsidR="00FB3FCF">
        <w:rPr>
          <w:sz w:val="28"/>
          <w:szCs w:val="28"/>
        </w:rPr>
        <w:t xml:space="preserve"> a</w:t>
      </w:r>
      <w:r w:rsidRPr="00760EC8">
        <w:rPr>
          <w:sz w:val="28"/>
          <w:szCs w:val="28"/>
        </w:rPr>
        <w:t xml:space="preserve"> d’abord </w:t>
      </w:r>
      <w:r w:rsidR="00FB3FCF">
        <w:rPr>
          <w:sz w:val="28"/>
          <w:szCs w:val="28"/>
        </w:rPr>
        <w:t xml:space="preserve">été </w:t>
      </w:r>
      <w:r w:rsidRPr="00760EC8">
        <w:rPr>
          <w:sz w:val="28"/>
          <w:szCs w:val="28"/>
        </w:rPr>
        <w:t>construit pour connaître l’heure exacte</w:t>
      </w:r>
      <w:r w:rsidR="00FB3FCF">
        <w:rPr>
          <w:sz w:val="28"/>
          <w:szCs w:val="28"/>
        </w:rPr>
        <w:t>.</w:t>
      </w:r>
      <w:r w:rsidR="00221F54">
        <w:rPr>
          <w:sz w:val="28"/>
          <w:szCs w:val="28"/>
        </w:rPr>
        <w:t xml:space="preserve"> Il</w:t>
      </w:r>
      <w:r w:rsidRPr="00760EC8">
        <w:rPr>
          <w:sz w:val="28"/>
          <w:szCs w:val="28"/>
        </w:rPr>
        <w:t xml:space="preserve"> </w:t>
      </w:r>
      <w:r w:rsidR="006C583F" w:rsidRPr="00760EC8">
        <w:rPr>
          <w:sz w:val="28"/>
          <w:szCs w:val="28"/>
        </w:rPr>
        <w:t xml:space="preserve">permet </w:t>
      </w:r>
      <w:r w:rsidRPr="00760EC8">
        <w:rPr>
          <w:sz w:val="28"/>
          <w:szCs w:val="28"/>
        </w:rPr>
        <w:t>de montrer la différence entre le “temps vrai” et le “temps moyen” et d’exposer les conventions sur lesquelles se base le “temps universel”, ainsi que l’heure légale française qui en découle. Cet exposé est particulièrement frappant si on se trouve dans l’église un jour de beau temps au moment du midi solaire local vrai, aux alentours de 12 h 50 l’hiver et de 13 h 50 l’été.</w:t>
      </w:r>
    </w:p>
    <w:p w14:paraId="305553D2" w14:textId="301CA0A5" w:rsidR="00396392" w:rsidRPr="00760EC8" w:rsidRDefault="00396392" w:rsidP="00573F89">
      <w:pPr>
        <w:jc w:val="both"/>
        <w:rPr>
          <w:sz w:val="28"/>
          <w:szCs w:val="28"/>
        </w:rPr>
      </w:pPr>
      <w:r w:rsidRPr="00760EC8">
        <w:rPr>
          <w:sz w:val="28"/>
          <w:szCs w:val="28"/>
        </w:rPr>
        <w:t xml:space="preserve">Le gnomon de Saint-Sulpice avait aussi pour but de préciser la date de l’équinoxe de printemps par rapport auquel ont été fixées d’abord la date de la célébration de la pâque juive puis celle de la pâque chrétienne. </w:t>
      </w:r>
      <w:r w:rsidR="001310D2" w:rsidRPr="00760EC8">
        <w:rPr>
          <w:sz w:val="28"/>
          <w:szCs w:val="28"/>
        </w:rPr>
        <w:t>C</w:t>
      </w:r>
      <w:r w:rsidRPr="00760EC8">
        <w:rPr>
          <w:sz w:val="28"/>
          <w:szCs w:val="28"/>
        </w:rPr>
        <w:t>ette préoccupation est à l’origine de la réforme du calendrier décidée en 1582 par le pape Grégoire XIII, et d’exposer à partir de là le fonctionnement du calendrier “grégorien” aujourd’hui en vigueur dans le monde entier.</w:t>
      </w:r>
    </w:p>
    <w:p w14:paraId="547D7B60" w14:textId="1B45C168" w:rsidR="00396392" w:rsidRDefault="00396392" w:rsidP="00573F89">
      <w:pPr>
        <w:jc w:val="both"/>
        <w:rPr>
          <w:sz w:val="28"/>
          <w:szCs w:val="28"/>
        </w:rPr>
      </w:pPr>
      <w:r w:rsidRPr="00760EC8">
        <w:rPr>
          <w:sz w:val="28"/>
          <w:szCs w:val="28"/>
        </w:rPr>
        <w:t>Un gnomon, en permettant de suivre avec précision les mouvements apparents du soleil dans le ciel, fournit le moyen de déterminer les principaux paramètres de la rotation de la terre sur elle-même et autour du soleil. A Saint-Sulpice, les astronomes de l’Observatoire de Paris se sont particulièrement intéressés aux changements de l’obliquité de l’axe de la terre par rapport au plan de l’écliptique et à l’excentricité de l’ellipse que la terre parcourt autour du soleil.</w:t>
      </w:r>
    </w:p>
    <w:p w14:paraId="5930C44B" w14:textId="6C969D6E" w:rsidR="00781B63" w:rsidRPr="00760EC8" w:rsidRDefault="00781B63" w:rsidP="00602BA1">
      <w:pPr>
        <w:ind w:left="284"/>
        <w:jc w:val="both"/>
        <w:rPr>
          <w:sz w:val="28"/>
          <w:szCs w:val="28"/>
        </w:rPr>
      </w:pPr>
    </w:p>
    <w:p w14:paraId="0F02443D" w14:textId="77777777" w:rsidR="00ED0F2F" w:rsidRDefault="00ED0F2F"/>
    <w:sectPr w:rsidR="00ED0F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7F7FE2"/>
    <w:multiLevelType w:val="multilevel"/>
    <w:tmpl w:val="9D08EC38"/>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num w:numId="1" w16cid:durableId="6250839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392"/>
    <w:rsid w:val="000033C5"/>
    <w:rsid w:val="00003BEF"/>
    <w:rsid w:val="0004658F"/>
    <w:rsid w:val="000529E0"/>
    <w:rsid w:val="0010261F"/>
    <w:rsid w:val="001310D2"/>
    <w:rsid w:val="001C031F"/>
    <w:rsid w:val="00221F54"/>
    <w:rsid w:val="00222649"/>
    <w:rsid w:val="002239ED"/>
    <w:rsid w:val="00244803"/>
    <w:rsid w:val="0027755E"/>
    <w:rsid w:val="00293651"/>
    <w:rsid w:val="002B773D"/>
    <w:rsid w:val="002D3CB7"/>
    <w:rsid w:val="00304171"/>
    <w:rsid w:val="00326FB7"/>
    <w:rsid w:val="00342620"/>
    <w:rsid w:val="00396392"/>
    <w:rsid w:val="00421A0E"/>
    <w:rsid w:val="0043064E"/>
    <w:rsid w:val="00466E36"/>
    <w:rsid w:val="004D4805"/>
    <w:rsid w:val="004E0C70"/>
    <w:rsid w:val="00506359"/>
    <w:rsid w:val="00573F89"/>
    <w:rsid w:val="005B07F1"/>
    <w:rsid w:val="00602BA1"/>
    <w:rsid w:val="00684905"/>
    <w:rsid w:val="006C583F"/>
    <w:rsid w:val="00752D4C"/>
    <w:rsid w:val="00760EC8"/>
    <w:rsid w:val="00781B63"/>
    <w:rsid w:val="007B32FD"/>
    <w:rsid w:val="0081463A"/>
    <w:rsid w:val="00867BB3"/>
    <w:rsid w:val="00904149"/>
    <w:rsid w:val="009A3158"/>
    <w:rsid w:val="00A17647"/>
    <w:rsid w:val="00A56352"/>
    <w:rsid w:val="00A877EC"/>
    <w:rsid w:val="00A9359A"/>
    <w:rsid w:val="00A96EA1"/>
    <w:rsid w:val="00AE1647"/>
    <w:rsid w:val="00B0244B"/>
    <w:rsid w:val="00BA5F35"/>
    <w:rsid w:val="00C67635"/>
    <w:rsid w:val="00C91235"/>
    <w:rsid w:val="00D36137"/>
    <w:rsid w:val="00E40734"/>
    <w:rsid w:val="00EC4459"/>
    <w:rsid w:val="00ED0F2F"/>
    <w:rsid w:val="00F37E00"/>
    <w:rsid w:val="00FB3718"/>
    <w:rsid w:val="00FB3FCF"/>
    <w:rsid w:val="00FC75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919A1"/>
  <w15:chartTrackingRefBased/>
  <w15:docId w15:val="{0B544DC1-C81A-4506-940A-63A35F87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963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3963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96392"/>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96392"/>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396392"/>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9639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9639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9639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9639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96392"/>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39639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396392"/>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396392"/>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396392"/>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9639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9639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9639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96392"/>
    <w:rPr>
      <w:rFonts w:eastAsiaTheme="majorEastAsia" w:cstheme="majorBidi"/>
      <w:color w:val="272727" w:themeColor="text1" w:themeTint="D8"/>
    </w:rPr>
  </w:style>
  <w:style w:type="paragraph" w:styleId="Titre">
    <w:name w:val="Title"/>
    <w:basedOn w:val="Normal"/>
    <w:next w:val="Normal"/>
    <w:link w:val="TitreCar"/>
    <w:uiPriority w:val="10"/>
    <w:qFormat/>
    <w:rsid w:val="003963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9639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9639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9639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96392"/>
    <w:pPr>
      <w:spacing w:before="160"/>
      <w:jc w:val="center"/>
    </w:pPr>
    <w:rPr>
      <w:i/>
      <w:iCs/>
      <w:color w:val="404040" w:themeColor="text1" w:themeTint="BF"/>
    </w:rPr>
  </w:style>
  <w:style w:type="character" w:customStyle="1" w:styleId="CitationCar">
    <w:name w:val="Citation Car"/>
    <w:basedOn w:val="Policepardfaut"/>
    <w:link w:val="Citation"/>
    <w:uiPriority w:val="29"/>
    <w:rsid w:val="00396392"/>
    <w:rPr>
      <w:i/>
      <w:iCs/>
      <w:color w:val="404040" w:themeColor="text1" w:themeTint="BF"/>
    </w:rPr>
  </w:style>
  <w:style w:type="paragraph" w:styleId="Paragraphedeliste">
    <w:name w:val="List Paragraph"/>
    <w:basedOn w:val="Normal"/>
    <w:uiPriority w:val="34"/>
    <w:qFormat/>
    <w:rsid w:val="00396392"/>
    <w:pPr>
      <w:ind w:left="720"/>
      <w:contextualSpacing/>
    </w:pPr>
  </w:style>
  <w:style w:type="character" w:styleId="Accentuationintense">
    <w:name w:val="Intense Emphasis"/>
    <w:basedOn w:val="Policepardfaut"/>
    <w:uiPriority w:val="21"/>
    <w:qFormat/>
    <w:rsid w:val="00396392"/>
    <w:rPr>
      <w:i/>
      <w:iCs/>
      <w:color w:val="2F5496" w:themeColor="accent1" w:themeShade="BF"/>
    </w:rPr>
  </w:style>
  <w:style w:type="paragraph" w:styleId="Citationintense">
    <w:name w:val="Intense Quote"/>
    <w:basedOn w:val="Normal"/>
    <w:next w:val="Normal"/>
    <w:link w:val="CitationintenseCar"/>
    <w:uiPriority w:val="30"/>
    <w:qFormat/>
    <w:rsid w:val="003963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96392"/>
    <w:rPr>
      <w:i/>
      <w:iCs/>
      <w:color w:val="2F5496" w:themeColor="accent1" w:themeShade="BF"/>
    </w:rPr>
  </w:style>
  <w:style w:type="character" w:styleId="Rfrenceintense">
    <w:name w:val="Intense Reference"/>
    <w:basedOn w:val="Policepardfaut"/>
    <w:uiPriority w:val="32"/>
    <w:qFormat/>
    <w:rsid w:val="00396392"/>
    <w:rPr>
      <w:b/>
      <w:bCs/>
      <w:smallCaps/>
      <w:color w:val="2F5496" w:themeColor="accent1" w:themeShade="BF"/>
      <w:spacing w:val="5"/>
    </w:rPr>
  </w:style>
  <w:style w:type="character" w:styleId="Lienhypertexte">
    <w:name w:val="Hyperlink"/>
    <w:basedOn w:val="Policepardfaut"/>
    <w:uiPriority w:val="99"/>
    <w:unhideWhenUsed/>
    <w:rsid w:val="00396392"/>
    <w:rPr>
      <w:color w:val="0563C1" w:themeColor="hyperlink"/>
      <w:u w:val="single"/>
    </w:rPr>
  </w:style>
  <w:style w:type="character" w:styleId="Mentionnonrsolue">
    <w:name w:val="Unresolved Mention"/>
    <w:basedOn w:val="Policepardfaut"/>
    <w:uiPriority w:val="99"/>
    <w:semiHidden/>
    <w:unhideWhenUsed/>
    <w:rsid w:val="00396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799356">
      <w:bodyDiv w:val="1"/>
      <w:marLeft w:val="0"/>
      <w:marRight w:val="0"/>
      <w:marTop w:val="0"/>
      <w:marBottom w:val="0"/>
      <w:divBdr>
        <w:top w:val="none" w:sz="0" w:space="0" w:color="auto"/>
        <w:left w:val="none" w:sz="0" w:space="0" w:color="auto"/>
        <w:bottom w:val="none" w:sz="0" w:space="0" w:color="auto"/>
        <w:right w:val="none" w:sz="0" w:space="0" w:color="auto"/>
      </w:divBdr>
    </w:div>
    <w:div w:id="76423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51463-F930-4E43-893C-F5596CE7F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308</Words>
  <Characters>1694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Randriamampita</dc:creator>
  <cp:keywords/>
  <dc:description/>
  <cp:lastModifiedBy>Danielle Randriamampita</cp:lastModifiedBy>
  <cp:revision>45</cp:revision>
  <dcterms:created xsi:type="dcterms:W3CDTF">2025-05-15T16:15:00Z</dcterms:created>
  <dcterms:modified xsi:type="dcterms:W3CDTF">2025-05-18T17:23:00Z</dcterms:modified>
</cp:coreProperties>
</file>